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512" w:rsidRDefault="00AA3B4E" w:rsidP="00772512">
      <w:pPr>
        <w:spacing w:before="120"/>
        <w:ind w:firstLine="0"/>
        <w:jc w:val="center"/>
        <w:rPr>
          <w:rFonts w:cs="Times New Roman"/>
          <w:b/>
          <w:sz w:val="28"/>
          <w:szCs w:val="28"/>
        </w:rPr>
      </w:pPr>
      <w:r w:rsidRPr="00AA3B4E">
        <w:rPr>
          <w:rFonts w:cs="Times New Roman"/>
          <w:b/>
          <w:sz w:val="28"/>
          <w:szCs w:val="28"/>
        </w:rPr>
        <w:t>QUY TRÌNH ĐỐN TỈA CÂY BƯỞI DIỄN</w:t>
      </w:r>
    </w:p>
    <w:p w:rsidR="00AA3B4E" w:rsidRPr="00AA3B4E" w:rsidRDefault="00AA3B4E" w:rsidP="00772512">
      <w:pPr>
        <w:spacing w:before="120"/>
        <w:ind w:firstLine="0"/>
        <w:jc w:val="center"/>
        <w:rPr>
          <w:rFonts w:cs="Times New Roman"/>
          <w:b/>
          <w:sz w:val="28"/>
          <w:szCs w:val="28"/>
        </w:rPr>
      </w:pPr>
      <w:r w:rsidRPr="00AA3B4E">
        <w:rPr>
          <w:rFonts w:cs="Times New Roman"/>
          <w:b/>
          <w:sz w:val="28"/>
          <w:szCs w:val="28"/>
        </w:rPr>
        <w:t xml:space="preserve">THỜI KỲ SXKD TẠI </w:t>
      </w:r>
      <w:r w:rsidR="00604337">
        <w:rPr>
          <w:rFonts w:cs="Times New Roman"/>
          <w:b/>
          <w:sz w:val="28"/>
          <w:szCs w:val="28"/>
        </w:rPr>
        <w:t>VÙNG MIỀN NÚI PHÍA BẮC</w:t>
      </w:r>
    </w:p>
    <w:p w:rsidR="00604337" w:rsidRDefault="00AA3B4E" w:rsidP="00604337">
      <w:pPr>
        <w:spacing w:before="120"/>
        <w:ind w:firstLine="0"/>
        <w:rPr>
          <w:rFonts w:cs="Times New Roman"/>
          <w:b/>
          <w:sz w:val="28"/>
          <w:szCs w:val="28"/>
        </w:rPr>
      </w:pPr>
      <w:r w:rsidRPr="00AA3B4E">
        <w:rPr>
          <w:rFonts w:cs="Times New Roman"/>
          <w:b/>
          <w:sz w:val="28"/>
          <w:szCs w:val="28"/>
        </w:rPr>
        <w:t xml:space="preserve">I. </w:t>
      </w:r>
      <w:r w:rsidR="00604337">
        <w:rPr>
          <w:rFonts w:cs="Times New Roman"/>
          <w:b/>
          <w:sz w:val="28"/>
          <w:szCs w:val="28"/>
        </w:rPr>
        <w:t>Giới thiệu chung</w:t>
      </w:r>
    </w:p>
    <w:p w:rsidR="00AA3B4E" w:rsidRPr="004862DD" w:rsidRDefault="00AA3B4E" w:rsidP="00604337">
      <w:pPr>
        <w:spacing w:before="120"/>
        <w:rPr>
          <w:rFonts w:cs="Times New Roman"/>
          <w:sz w:val="28"/>
          <w:szCs w:val="28"/>
        </w:rPr>
      </w:pPr>
      <w:r w:rsidRPr="004862DD">
        <w:rPr>
          <w:rFonts w:cs="Times New Roman"/>
          <w:sz w:val="28"/>
          <w:szCs w:val="28"/>
        </w:rPr>
        <w:t xml:space="preserve">Hầu hết các vườn </w:t>
      </w:r>
      <w:r>
        <w:rPr>
          <w:rFonts w:cs="Times New Roman"/>
          <w:sz w:val="28"/>
          <w:szCs w:val="28"/>
        </w:rPr>
        <w:t xml:space="preserve">bưởi tại </w:t>
      </w:r>
      <w:r w:rsidR="00604337">
        <w:rPr>
          <w:rFonts w:cs="Times New Roman"/>
          <w:sz w:val="28"/>
          <w:szCs w:val="28"/>
        </w:rPr>
        <w:t>Vùng miền núi phía Bắc</w:t>
      </w:r>
      <w:r>
        <w:rPr>
          <w:rFonts w:cs="Times New Roman"/>
          <w:sz w:val="28"/>
          <w:szCs w:val="28"/>
        </w:rPr>
        <w:t>,</w:t>
      </w:r>
      <w:r w:rsidRPr="004862DD">
        <w:rPr>
          <w:rFonts w:cs="Times New Roman"/>
          <w:sz w:val="28"/>
          <w:szCs w:val="28"/>
        </w:rPr>
        <w:t xml:space="preserve"> đều để tán cây phát triển một cách tự nhiên, hoặc cắt tỉa chưa hợp lý. Điều này dẫn đến hình dạng tán không đồng đều, sự giao tán làm cho vườn </w:t>
      </w:r>
      <w:r w:rsidR="002E4980">
        <w:rPr>
          <w:rFonts w:cs="Times New Roman"/>
          <w:sz w:val="28"/>
          <w:szCs w:val="28"/>
        </w:rPr>
        <w:t xml:space="preserve">bưởi </w:t>
      </w:r>
      <w:r w:rsidRPr="004862DD">
        <w:rPr>
          <w:rFonts w:cs="Times New Roman"/>
          <w:sz w:val="28"/>
          <w:szCs w:val="28"/>
        </w:rPr>
        <w:t>trở nên dày đặc, dịch hại phát sinh và phát triển nhanh, chất lượng quả thấp, nhiều cây có khuynh hướng không cho quả nhiều năm liền.</w:t>
      </w:r>
    </w:p>
    <w:p w:rsidR="00AA3B4E" w:rsidRPr="004862DD" w:rsidRDefault="00AA3B4E" w:rsidP="00AA3B4E">
      <w:pPr>
        <w:spacing w:before="120"/>
        <w:ind w:firstLine="0"/>
        <w:rPr>
          <w:rFonts w:cs="Times New Roman"/>
          <w:sz w:val="28"/>
          <w:szCs w:val="28"/>
        </w:rPr>
      </w:pPr>
      <w:r w:rsidRPr="004862DD">
        <w:rPr>
          <w:rFonts w:cs="Times New Roman"/>
          <w:sz w:val="28"/>
          <w:szCs w:val="28"/>
        </w:rPr>
        <w:tab/>
        <w:t xml:space="preserve">Bằng việc cắt tỉa hợp lý sẽ duy trì được sức sống cũng như năng suất, chất lượng quả của vườn </w:t>
      </w:r>
      <w:r w:rsidR="002E4980">
        <w:rPr>
          <w:rFonts w:cs="Times New Roman"/>
          <w:sz w:val="28"/>
          <w:szCs w:val="28"/>
        </w:rPr>
        <w:t>bưởi</w:t>
      </w:r>
      <w:r w:rsidRPr="004862DD">
        <w:rPr>
          <w:rFonts w:cs="Times New Roman"/>
          <w:sz w:val="28"/>
          <w:szCs w:val="28"/>
        </w:rPr>
        <w:t>. Cụ thể, cắt tỉa tạo tán hợp lý sẽ:</w:t>
      </w:r>
    </w:p>
    <w:p w:rsidR="00AA3B4E" w:rsidRPr="004862DD" w:rsidRDefault="002E4980" w:rsidP="002E4980">
      <w:pPr>
        <w:spacing w:before="120"/>
        <w:ind w:firstLine="0"/>
        <w:rPr>
          <w:rFonts w:cs="Times New Roman"/>
          <w:sz w:val="28"/>
          <w:szCs w:val="28"/>
        </w:rPr>
      </w:pPr>
      <w:r>
        <w:rPr>
          <w:rFonts w:cs="Times New Roman"/>
          <w:sz w:val="28"/>
          <w:szCs w:val="28"/>
        </w:rPr>
        <w:tab/>
        <w:t>L</w:t>
      </w:r>
      <w:r w:rsidR="00AA3B4E" w:rsidRPr="004862DD">
        <w:rPr>
          <w:rFonts w:cs="Times New Roman"/>
          <w:sz w:val="28"/>
          <w:szCs w:val="28"/>
        </w:rPr>
        <w:t>àm tăng diện tích lá hữu hiệu và thúc đẩy sự  quang hợp bằng cách tăng sự hấp thụ ánh sáng và không khí của lá. Nếu những cành trên cây được điều chỉnh và phân bổ hướng mọc hợp lý sẽ nhận được nhiều ánh sáng và khoảng không gian để phát triển, điều này</w:t>
      </w:r>
      <w:r w:rsidR="00264E0A">
        <w:rPr>
          <w:rFonts w:cs="Times New Roman"/>
          <w:sz w:val="28"/>
          <w:szCs w:val="28"/>
        </w:rPr>
        <w:t xml:space="preserve"> </w:t>
      </w:r>
      <w:r w:rsidR="00AA3B4E" w:rsidRPr="004862DD">
        <w:rPr>
          <w:rFonts w:cs="Times New Roman"/>
          <w:sz w:val="28"/>
          <w:szCs w:val="28"/>
        </w:rPr>
        <w:t xml:space="preserve">  giúp cho việc sử dụng nước và chuyển hóa dinh dưỡng trong cây được hữu hiệu. Nói cách khác, cắt tỉa cành, tạo tán hợp lý sẽ cải thiện được năng suất và chất lượng quả. </w:t>
      </w:r>
    </w:p>
    <w:p w:rsidR="00AA3B4E" w:rsidRPr="004862DD" w:rsidRDefault="002E4980" w:rsidP="00AA3B4E">
      <w:pPr>
        <w:spacing w:before="120"/>
        <w:ind w:firstLine="0"/>
        <w:rPr>
          <w:rFonts w:cs="Times New Roman"/>
          <w:sz w:val="28"/>
          <w:szCs w:val="28"/>
        </w:rPr>
      </w:pPr>
      <w:r>
        <w:rPr>
          <w:rFonts w:cs="Times New Roman"/>
          <w:sz w:val="28"/>
          <w:szCs w:val="28"/>
        </w:rPr>
        <w:tab/>
      </w:r>
      <w:r w:rsidR="00AA3B4E" w:rsidRPr="004862DD">
        <w:rPr>
          <w:rFonts w:cs="Times New Roman"/>
          <w:sz w:val="28"/>
          <w:szCs w:val="28"/>
        </w:rPr>
        <w:t>Cắt tỉa cành, tạo tán hợp lý sẽ tạo ra kích thước và hình dạng phù hợp cho cây.  Khi đó, người sản xuất dễ dàng kiểm soát và chăm sóc vườn tốt hơn. Việc cắt tỉa cành còn làm tăng sức chịu đựng của cây đối với những điều kiện bất thuận khác, cũng như duy trì sự cân bằng giữa cành  mang và không mang quả.</w:t>
      </w:r>
    </w:p>
    <w:p w:rsidR="00AA3B4E" w:rsidRPr="004862DD" w:rsidRDefault="002E4980" w:rsidP="00AA3B4E">
      <w:pPr>
        <w:spacing w:before="120"/>
        <w:ind w:firstLine="0"/>
        <w:rPr>
          <w:rFonts w:cs="Times New Roman"/>
          <w:sz w:val="28"/>
          <w:szCs w:val="28"/>
        </w:rPr>
      </w:pPr>
      <w:r>
        <w:rPr>
          <w:rFonts w:cs="Times New Roman"/>
          <w:sz w:val="28"/>
          <w:szCs w:val="28"/>
        </w:rPr>
        <w:tab/>
      </w:r>
      <w:r w:rsidR="00AA3B4E" w:rsidRPr="004862DD">
        <w:rPr>
          <w:rFonts w:cs="Times New Roman"/>
          <w:sz w:val="28"/>
          <w:szCs w:val="28"/>
        </w:rPr>
        <w:t>Thông qua việc cắt tỉa cành để loại bỏ những cành sâu, bệnh, giúp cấy nhận được nhiều ánh sáng và không khí. Thường xuyên cắt tỉa cành sẽ giúp người sản xuất kiểm soát được dịch hại trong vườn.</w:t>
      </w:r>
    </w:p>
    <w:p w:rsidR="00A272F5" w:rsidRDefault="00A272F5"/>
    <w:p w:rsidR="002E4980" w:rsidRPr="00890B97" w:rsidRDefault="007205A2" w:rsidP="007205A2">
      <w:pPr>
        <w:ind w:firstLine="0"/>
        <w:rPr>
          <w:rFonts w:cs="Times New Roman"/>
          <w:b/>
          <w:sz w:val="28"/>
          <w:szCs w:val="28"/>
        </w:rPr>
      </w:pPr>
      <w:r w:rsidRPr="00890B97">
        <w:rPr>
          <w:rFonts w:cs="Times New Roman"/>
          <w:b/>
          <w:sz w:val="28"/>
          <w:szCs w:val="28"/>
        </w:rPr>
        <w:t xml:space="preserve">II. </w:t>
      </w:r>
      <w:r w:rsidR="00604337">
        <w:rPr>
          <w:rFonts w:cs="Times New Roman"/>
          <w:b/>
          <w:sz w:val="28"/>
          <w:szCs w:val="28"/>
        </w:rPr>
        <w:t>Quy trình kỹ thuật</w:t>
      </w:r>
    </w:p>
    <w:p w:rsidR="007205A2" w:rsidRPr="00890B97" w:rsidRDefault="007205A2" w:rsidP="007205A2">
      <w:pPr>
        <w:ind w:firstLine="0"/>
        <w:rPr>
          <w:rFonts w:cs="Times New Roman"/>
          <w:b/>
          <w:sz w:val="28"/>
          <w:szCs w:val="28"/>
        </w:rPr>
      </w:pPr>
      <w:r w:rsidRPr="00890B97">
        <w:rPr>
          <w:rFonts w:cs="Times New Roman"/>
          <w:b/>
          <w:sz w:val="28"/>
          <w:szCs w:val="28"/>
        </w:rPr>
        <w:t>2.1. Đối với vườn bưởi được tạo tán từ khi trồng</w:t>
      </w:r>
    </w:p>
    <w:p w:rsidR="007205A2" w:rsidRDefault="007205A2" w:rsidP="007205A2">
      <w:pPr>
        <w:ind w:firstLine="0"/>
        <w:rPr>
          <w:rFonts w:cs="Times New Roman"/>
          <w:sz w:val="28"/>
          <w:szCs w:val="28"/>
        </w:rPr>
      </w:pPr>
      <w:r w:rsidRPr="007205A2">
        <w:rPr>
          <w:rFonts w:cs="Times New Roman"/>
          <w:sz w:val="28"/>
          <w:szCs w:val="28"/>
        </w:rPr>
        <w:tab/>
        <w:t>Đối với những vườn bưởi đã được tạo tán đầy đủ</w:t>
      </w:r>
      <w:r>
        <w:rPr>
          <w:rFonts w:cs="Times New Roman"/>
          <w:sz w:val="28"/>
          <w:szCs w:val="28"/>
        </w:rPr>
        <w:t>, đúng kỹ thuật từ khi trồng thì thời kỳ này việc cắt tỉa sẽ đơn giản hơn. Cụ thể:</w:t>
      </w:r>
    </w:p>
    <w:p w:rsidR="007205A2" w:rsidRDefault="007205A2" w:rsidP="007205A2">
      <w:pPr>
        <w:ind w:firstLine="0"/>
        <w:rPr>
          <w:rFonts w:cs="Times New Roman"/>
          <w:sz w:val="28"/>
          <w:szCs w:val="28"/>
        </w:rPr>
      </w:pPr>
      <w:r>
        <w:rPr>
          <w:rFonts w:cs="Times New Roman"/>
          <w:sz w:val="28"/>
          <w:szCs w:val="28"/>
        </w:rPr>
        <w:tab/>
        <w:t xml:space="preserve">Hàng năm </w:t>
      </w:r>
      <w:r w:rsidR="00890B97">
        <w:rPr>
          <w:rFonts w:cs="Times New Roman"/>
          <w:sz w:val="28"/>
          <w:szCs w:val="28"/>
        </w:rPr>
        <w:t xml:space="preserve">(tháng 11 – 12) </w:t>
      </w:r>
      <w:r>
        <w:rPr>
          <w:rFonts w:cs="Times New Roman"/>
          <w:sz w:val="28"/>
          <w:szCs w:val="28"/>
        </w:rPr>
        <w:t>sau thời kỳ thu hoạch quả tiến  hành</w:t>
      </w:r>
      <w:r w:rsidR="00890B97">
        <w:rPr>
          <w:rFonts w:cs="Times New Roman"/>
          <w:sz w:val="28"/>
          <w:szCs w:val="28"/>
        </w:rPr>
        <w:t xml:space="preserve"> cắt bỏ cuống quả còn sót trên cây, cành  bị khô, cành sinh trưởng yếu, cành sâu bệnh … tạo cho cây có thông thoáng, chuẩn bị cho đợt lộc xuân và hoa sẽ ra vào năm sau.</w:t>
      </w:r>
      <w:r w:rsidR="0034611A">
        <w:rPr>
          <w:rFonts w:cs="Times New Roman"/>
          <w:sz w:val="28"/>
          <w:szCs w:val="28"/>
        </w:rPr>
        <w:t xml:space="preserve"> Đồng thời, định kỳ theo dõi cắt bỏ những cành mọc vượt, cành sâu bệnh mới xuất hiện.</w:t>
      </w:r>
    </w:p>
    <w:p w:rsidR="0034611A" w:rsidRPr="0034611A" w:rsidRDefault="0034611A" w:rsidP="007205A2">
      <w:pPr>
        <w:ind w:firstLine="0"/>
        <w:rPr>
          <w:rFonts w:cs="Times New Roman"/>
          <w:b/>
          <w:sz w:val="28"/>
          <w:szCs w:val="28"/>
        </w:rPr>
      </w:pPr>
      <w:r w:rsidRPr="0034611A">
        <w:rPr>
          <w:rFonts w:cs="Times New Roman"/>
          <w:b/>
          <w:sz w:val="28"/>
          <w:szCs w:val="28"/>
        </w:rPr>
        <w:t>2.2. Đối với vườn bưởi đã già chưa được tạo tán từ khi trồng</w:t>
      </w:r>
    </w:p>
    <w:p w:rsidR="00550FE6" w:rsidRPr="004862DD" w:rsidRDefault="00550FE6" w:rsidP="00550FE6">
      <w:pPr>
        <w:spacing w:before="120"/>
        <w:rPr>
          <w:rFonts w:cs="Times New Roman"/>
          <w:sz w:val="28"/>
          <w:szCs w:val="28"/>
        </w:rPr>
      </w:pPr>
      <w:r>
        <w:rPr>
          <w:rFonts w:cs="Times New Roman"/>
          <w:sz w:val="28"/>
          <w:szCs w:val="28"/>
        </w:rPr>
        <w:t>Đối với những vườn bưởi đã thực hiện trồng và chăm sóc đã vào thời kỳ sản xuất kinh doanh, hầu hết là chưa có khung tán hợp lý, do giai đoạn trồng ban đầu không thực hiện cắt tỉa, đị</w:t>
      </w:r>
      <w:r w:rsidR="00C169C7">
        <w:rPr>
          <w:rFonts w:cs="Times New Roman"/>
          <w:sz w:val="28"/>
          <w:szCs w:val="28"/>
        </w:rPr>
        <w:t>nh hình tán. Những vườn đó không thể chặt đi trồng mới để có thể có tán tốt như yêu cầu, t</w:t>
      </w:r>
      <w:r w:rsidRPr="004862DD">
        <w:rPr>
          <w:rFonts w:cs="Times New Roman"/>
          <w:sz w:val="28"/>
          <w:szCs w:val="28"/>
        </w:rPr>
        <w:t>uy  nhiên, có thể thực hiện dựa vào các nguyên tắc cơ bản sau:</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2"/>
        <w:gridCol w:w="7"/>
        <w:gridCol w:w="5069"/>
      </w:tblGrid>
      <w:tr w:rsidR="00550FE6" w:rsidRPr="004862DD" w:rsidTr="006504AF">
        <w:tc>
          <w:tcPr>
            <w:tcW w:w="4219" w:type="dxa"/>
            <w:gridSpan w:val="2"/>
          </w:tcPr>
          <w:p w:rsidR="00550FE6" w:rsidRDefault="00550FE6" w:rsidP="006504AF">
            <w:pPr>
              <w:spacing w:before="120"/>
              <w:ind w:firstLine="0"/>
              <w:rPr>
                <w:rFonts w:cs="Times New Roman"/>
                <w:b/>
                <w:i/>
                <w:sz w:val="28"/>
                <w:szCs w:val="28"/>
              </w:rPr>
            </w:pPr>
            <w:r w:rsidRPr="004862DD">
              <w:rPr>
                <w:rFonts w:cs="Times New Roman"/>
                <w:b/>
                <w:i/>
                <w:sz w:val="28"/>
                <w:szCs w:val="28"/>
              </w:rPr>
              <w:lastRenderedPageBreak/>
              <w:t>Tạ</w:t>
            </w:r>
            <w:r w:rsidR="00C169C7">
              <w:rPr>
                <w:rFonts w:cs="Times New Roman"/>
                <w:b/>
                <w:i/>
                <w:sz w:val="28"/>
                <w:szCs w:val="28"/>
              </w:rPr>
              <w:t>o khung hình cho tán cây</w:t>
            </w:r>
          </w:p>
          <w:p w:rsidR="00C169C7" w:rsidRPr="00C169C7" w:rsidRDefault="00C169C7" w:rsidP="006504AF">
            <w:pPr>
              <w:spacing w:before="120"/>
              <w:ind w:firstLine="0"/>
              <w:rPr>
                <w:rFonts w:cs="Times New Roman"/>
                <w:sz w:val="28"/>
                <w:szCs w:val="28"/>
              </w:rPr>
            </w:pPr>
            <w:r>
              <w:rPr>
                <w:rFonts w:cs="Times New Roman"/>
                <w:sz w:val="28"/>
                <w:szCs w:val="28"/>
              </w:rPr>
              <w:t>Thực hiện theo các bước sau:</w:t>
            </w:r>
          </w:p>
          <w:p w:rsidR="00550FE6" w:rsidRPr="004862DD" w:rsidRDefault="00550FE6" w:rsidP="006504AF">
            <w:pPr>
              <w:spacing w:before="120"/>
              <w:ind w:firstLine="0"/>
              <w:rPr>
                <w:rFonts w:cs="Times New Roman"/>
                <w:sz w:val="28"/>
                <w:szCs w:val="28"/>
              </w:rPr>
            </w:pPr>
            <w:r w:rsidRPr="004862DD">
              <w:rPr>
                <w:rFonts w:cs="Times New Roman"/>
                <w:sz w:val="28"/>
                <w:szCs w:val="28"/>
              </w:rPr>
              <w:t xml:space="preserve">- Bước 1: Xác định vị trí các cành khung (cành cấp 1). </w:t>
            </w:r>
          </w:p>
          <w:p w:rsidR="00550FE6" w:rsidRPr="004862DD" w:rsidRDefault="00550FE6" w:rsidP="006504AF">
            <w:pPr>
              <w:spacing w:before="120"/>
              <w:ind w:firstLine="0"/>
              <w:rPr>
                <w:rFonts w:cs="Times New Roman"/>
                <w:sz w:val="28"/>
                <w:szCs w:val="28"/>
              </w:rPr>
            </w:pPr>
            <w:r w:rsidRPr="004862DD">
              <w:rPr>
                <w:rFonts w:cs="Times New Roman"/>
                <w:sz w:val="28"/>
                <w:szCs w:val="28"/>
              </w:rPr>
              <w:t>- Bước 2: đánh dấu lựa chọn 3 – 4 cành khung phân bố đều ra các hướng, mập khỏe, không sâu bệnh.</w:t>
            </w:r>
          </w:p>
          <w:p w:rsidR="00550FE6" w:rsidRPr="004862DD" w:rsidRDefault="00550FE6" w:rsidP="006504AF">
            <w:pPr>
              <w:spacing w:before="120"/>
              <w:ind w:firstLine="0"/>
              <w:rPr>
                <w:rFonts w:cs="Times New Roman"/>
                <w:sz w:val="28"/>
                <w:szCs w:val="28"/>
              </w:rPr>
            </w:pPr>
            <w:r w:rsidRPr="004862DD">
              <w:rPr>
                <w:rFonts w:cs="Times New Roman"/>
                <w:sz w:val="28"/>
                <w:szCs w:val="28"/>
              </w:rPr>
              <w:t>- Bước 3: Cắt bỏ các cành cấp 1 còn lại (chú ý cắt sát thân) (Hình bên: để lại các cành số 1, 2, 3 và 4; Cắt bỏ các cành số 5, 6 … còn lại).</w:t>
            </w:r>
          </w:p>
          <w:p w:rsidR="00550FE6" w:rsidRPr="004862DD" w:rsidRDefault="00550FE6" w:rsidP="00C169C7">
            <w:pPr>
              <w:spacing w:before="120"/>
              <w:ind w:firstLine="0"/>
              <w:rPr>
                <w:rFonts w:cs="Times New Roman"/>
                <w:sz w:val="28"/>
                <w:szCs w:val="28"/>
              </w:rPr>
            </w:pPr>
            <w:r w:rsidRPr="004862DD">
              <w:rPr>
                <w:rFonts w:cs="Times New Roman"/>
                <w:sz w:val="28"/>
                <w:szCs w:val="28"/>
              </w:rPr>
              <w:t>Chú ý: vị trí của cành khung thấp nhất yêu cầu cách mặt đất tối thiểu 40cm, và khoảng cách giữa các cành khung từ 20 – 30cm.</w:t>
            </w:r>
          </w:p>
        </w:tc>
        <w:tc>
          <w:tcPr>
            <w:tcW w:w="5068" w:type="dxa"/>
          </w:tcPr>
          <w:p w:rsidR="00550FE6" w:rsidRPr="004862DD" w:rsidRDefault="00550FE6" w:rsidP="006504AF">
            <w:pPr>
              <w:spacing w:before="120"/>
              <w:ind w:firstLine="0"/>
              <w:rPr>
                <w:rFonts w:cs="Times New Roman"/>
                <w:noProof/>
                <w:sz w:val="28"/>
                <w:szCs w:val="28"/>
              </w:rPr>
            </w:pPr>
            <w:r>
              <w:rPr>
                <w:rFonts w:cs="Times New Roman"/>
                <w:noProof/>
                <w:sz w:val="28"/>
                <w:szCs w:val="28"/>
              </w:rPr>
              <w:drawing>
                <wp:inline distT="0" distB="0" distL="0" distR="0">
                  <wp:extent cx="2966085" cy="3335020"/>
                  <wp:effectExtent l="19050" t="0" r="5715" b="0"/>
                  <wp:docPr id="1" name="Picture 1" descr="na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m 3"/>
                          <pic:cNvPicPr>
                            <a:picLocks noChangeAspect="1" noChangeArrowheads="1"/>
                          </pic:cNvPicPr>
                        </pic:nvPicPr>
                        <pic:blipFill>
                          <a:blip r:embed="rId8" cstate="print">
                            <a:grayscl/>
                            <a:biLevel thresh="50000"/>
                          </a:blip>
                          <a:srcRect/>
                          <a:stretch>
                            <a:fillRect/>
                          </a:stretch>
                        </pic:blipFill>
                        <pic:spPr bwMode="auto">
                          <a:xfrm>
                            <a:off x="0" y="0"/>
                            <a:ext cx="2966085" cy="3335020"/>
                          </a:xfrm>
                          <a:prstGeom prst="rect">
                            <a:avLst/>
                          </a:prstGeom>
                          <a:noFill/>
                          <a:ln w="9525">
                            <a:noFill/>
                            <a:miter lim="800000"/>
                            <a:headEnd/>
                            <a:tailEnd/>
                          </a:ln>
                        </pic:spPr>
                      </pic:pic>
                    </a:graphicData>
                  </a:graphic>
                </wp:inline>
              </w:drawing>
            </w:r>
          </w:p>
          <w:p w:rsidR="00550FE6" w:rsidRPr="004862DD" w:rsidRDefault="00550FE6" w:rsidP="006504AF">
            <w:pPr>
              <w:spacing w:before="120"/>
              <w:ind w:firstLine="0"/>
              <w:rPr>
                <w:rFonts w:cs="Times New Roman"/>
                <w:sz w:val="28"/>
                <w:szCs w:val="28"/>
              </w:rPr>
            </w:pPr>
            <w:r w:rsidRPr="004862DD">
              <w:rPr>
                <w:rFonts w:cs="Times New Roman"/>
                <w:sz w:val="28"/>
                <w:szCs w:val="28"/>
              </w:rPr>
              <w:t>Hì</w:t>
            </w:r>
            <w:r w:rsidR="00C169C7">
              <w:rPr>
                <w:rFonts w:cs="Times New Roman"/>
                <w:sz w:val="28"/>
                <w:szCs w:val="28"/>
              </w:rPr>
              <w:t>nh 1</w:t>
            </w:r>
            <w:r w:rsidRPr="004862DD">
              <w:rPr>
                <w:rFonts w:cs="Times New Roman"/>
                <w:sz w:val="28"/>
                <w:szCs w:val="28"/>
              </w:rPr>
              <w:t>: Đị</w:t>
            </w:r>
            <w:r w:rsidR="00C169C7">
              <w:rPr>
                <w:rFonts w:cs="Times New Roman"/>
                <w:sz w:val="28"/>
                <w:szCs w:val="28"/>
              </w:rPr>
              <w:t>nh hình khung cho tán cây bưởi</w:t>
            </w:r>
          </w:p>
        </w:tc>
      </w:tr>
      <w:tr w:rsidR="00550FE6" w:rsidRPr="004862DD" w:rsidTr="00C169C7">
        <w:tc>
          <w:tcPr>
            <w:tcW w:w="4212" w:type="dxa"/>
          </w:tcPr>
          <w:p w:rsidR="00550FE6" w:rsidRPr="004862DD" w:rsidRDefault="00550FE6" w:rsidP="006504AF">
            <w:pPr>
              <w:spacing w:before="120"/>
              <w:ind w:firstLine="0"/>
              <w:rPr>
                <w:rFonts w:cs="Times New Roman"/>
                <w:b/>
                <w:i/>
                <w:sz w:val="28"/>
                <w:szCs w:val="28"/>
              </w:rPr>
            </w:pPr>
            <w:r w:rsidRPr="004862DD">
              <w:rPr>
                <w:rFonts w:cs="Times New Roman"/>
                <w:sz w:val="28"/>
                <w:szCs w:val="28"/>
              </w:rPr>
              <w:t xml:space="preserve"> </w:t>
            </w:r>
            <w:r w:rsidRPr="004862DD">
              <w:rPr>
                <w:rFonts w:cs="Times New Roman"/>
                <w:b/>
                <w:i/>
                <w:sz w:val="28"/>
                <w:szCs w:val="28"/>
              </w:rPr>
              <w:t>Cắt tỉa cành:</w:t>
            </w:r>
          </w:p>
          <w:p w:rsidR="00550FE6" w:rsidRPr="004862DD" w:rsidRDefault="00550FE6" w:rsidP="006504AF">
            <w:pPr>
              <w:spacing w:before="120"/>
              <w:ind w:firstLine="0"/>
              <w:rPr>
                <w:rFonts w:cs="Times New Roman"/>
                <w:sz w:val="28"/>
                <w:szCs w:val="28"/>
              </w:rPr>
            </w:pPr>
            <w:r w:rsidRPr="004862DD">
              <w:rPr>
                <w:rFonts w:cs="Times New Roman"/>
                <w:sz w:val="28"/>
                <w:szCs w:val="28"/>
              </w:rPr>
              <w:t>Sau khi định hình khung tán, tiến hành cắt bỏ những cành vượt, cành đan xen, cành nạng, cành mọc xuống, cành sâu bệnh ….</w:t>
            </w:r>
            <w:r w:rsidR="00C169C7">
              <w:rPr>
                <w:rFonts w:cs="Times New Roman"/>
                <w:sz w:val="28"/>
                <w:szCs w:val="28"/>
              </w:rPr>
              <w:t xml:space="preserve">(Hình </w:t>
            </w:r>
            <w:r w:rsidRPr="004862DD">
              <w:rPr>
                <w:rFonts w:cs="Times New Roman"/>
                <w:sz w:val="28"/>
                <w:szCs w:val="28"/>
              </w:rPr>
              <w:t>2)</w:t>
            </w:r>
          </w:p>
          <w:p w:rsidR="00550FE6" w:rsidRPr="004862DD" w:rsidRDefault="00550FE6" w:rsidP="006504AF">
            <w:pPr>
              <w:spacing w:before="120"/>
              <w:ind w:firstLine="0"/>
              <w:rPr>
                <w:rFonts w:cs="Times New Roman"/>
                <w:sz w:val="28"/>
                <w:szCs w:val="28"/>
              </w:rPr>
            </w:pPr>
            <w:r w:rsidRPr="004862DD">
              <w:rPr>
                <w:rFonts w:cs="Times New Roman"/>
                <w:sz w:val="28"/>
                <w:szCs w:val="28"/>
              </w:rPr>
              <w:t>Thời gian cắt tỉa: tiến hành cắt tỉa tập trung vào thời điểm sau thu hoạch và định kỳ cắt bỏ cành vượt, cành sâu bệnh vào bất kỳ thời điểm nào trong năm (nếu thấy xuất hiện trong vườn khi kiểm tra).</w:t>
            </w:r>
          </w:p>
          <w:p w:rsidR="00550FE6" w:rsidRPr="004862DD" w:rsidRDefault="00550FE6" w:rsidP="006504AF">
            <w:pPr>
              <w:spacing w:before="120"/>
              <w:ind w:firstLine="0"/>
              <w:rPr>
                <w:rFonts w:cs="Times New Roman"/>
                <w:b/>
                <w:i/>
                <w:sz w:val="28"/>
                <w:szCs w:val="28"/>
                <w:u w:val="single"/>
              </w:rPr>
            </w:pPr>
            <w:r w:rsidRPr="004862DD">
              <w:rPr>
                <w:rFonts w:cs="Times New Roman"/>
                <w:b/>
                <w:i/>
                <w:sz w:val="28"/>
                <w:szCs w:val="28"/>
                <w:u w:val="single"/>
              </w:rPr>
              <w:t xml:space="preserve">Chú ý: </w:t>
            </w:r>
          </w:p>
          <w:p w:rsidR="00550FE6" w:rsidRPr="004862DD" w:rsidRDefault="00550FE6" w:rsidP="006504AF">
            <w:pPr>
              <w:spacing w:before="120"/>
              <w:ind w:firstLine="0"/>
              <w:rPr>
                <w:rFonts w:cs="Times New Roman"/>
                <w:sz w:val="28"/>
                <w:szCs w:val="28"/>
              </w:rPr>
            </w:pPr>
            <w:r w:rsidRPr="004862DD">
              <w:rPr>
                <w:rFonts w:cs="Times New Roman"/>
                <w:sz w:val="28"/>
                <w:szCs w:val="28"/>
              </w:rPr>
              <w:t>- Nên chọn những ngày không mưa để tiến hành cắt tỉa;</w:t>
            </w:r>
          </w:p>
          <w:p w:rsidR="00550FE6" w:rsidRPr="004862DD" w:rsidRDefault="00550FE6" w:rsidP="006504AF">
            <w:pPr>
              <w:spacing w:before="120"/>
              <w:ind w:firstLine="0"/>
              <w:rPr>
                <w:rFonts w:cs="Times New Roman"/>
                <w:sz w:val="28"/>
                <w:szCs w:val="28"/>
              </w:rPr>
            </w:pPr>
            <w:r w:rsidRPr="004862DD">
              <w:rPr>
                <w:rFonts w:cs="Times New Roman"/>
                <w:sz w:val="28"/>
                <w:szCs w:val="28"/>
              </w:rPr>
              <w:t>- Nếu cành cắt lớn, sau khi cắt cần dùng vôi bôi kín vết cắt trên thân cành để tránh sự xâm nhập của sâu, bệnh hại.</w:t>
            </w:r>
          </w:p>
        </w:tc>
        <w:tc>
          <w:tcPr>
            <w:tcW w:w="5076" w:type="dxa"/>
            <w:gridSpan w:val="2"/>
          </w:tcPr>
          <w:p w:rsidR="00550FE6" w:rsidRPr="004862DD" w:rsidRDefault="00550FE6" w:rsidP="006504AF">
            <w:pPr>
              <w:spacing w:before="120"/>
              <w:ind w:firstLine="0"/>
              <w:rPr>
                <w:rFonts w:cs="Times New Roman"/>
                <w:noProof/>
                <w:sz w:val="28"/>
                <w:szCs w:val="28"/>
              </w:rPr>
            </w:pPr>
            <w:r>
              <w:rPr>
                <w:rFonts w:cs="Times New Roman"/>
                <w:noProof/>
                <w:sz w:val="28"/>
                <w:szCs w:val="28"/>
              </w:rPr>
              <w:drawing>
                <wp:inline distT="0" distB="0" distL="0" distR="0">
                  <wp:extent cx="3065780" cy="3672840"/>
                  <wp:effectExtent l="19050" t="0" r="1270" b="0"/>
                  <wp:docPr id="2" name="Picture 3" descr="tia ca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a canh"/>
                          <pic:cNvPicPr>
                            <a:picLocks noChangeAspect="1" noChangeArrowheads="1"/>
                          </pic:cNvPicPr>
                        </pic:nvPicPr>
                        <pic:blipFill>
                          <a:blip r:embed="rId9" cstate="print">
                            <a:grayscl/>
                            <a:biLevel thresh="50000"/>
                          </a:blip>
                          <a:srcRect/>
                          <a:stretch>
                            <a:fillRect/>
                          </a:stretch>
                        </pic:blipFill>
                        <pic:spPr bwMode="auto">
                          <a:xfrm>
                            <a:off x="0" y="0"/>
                            <a:ext cx="3065780" cy="3672840"/>
                          </a:xfrm>
                          <a:prstGeom prst="rect">
                            <a:avLst/>
                          </a:prstGeom>
                          <a:noFill/>
                          <a:ln w="9525">
                            <a:noFill/>
                            <a:miter lim="800000"/>
                            <a:headEnd/>
                            <a:tailEnd/>
                          </a:ln>
                        </pic:spPr>
                      </pic:pic>
                    </a:graphicData>
                  </a:graphic>
                </wp:inline>
              </w:drawing>
            </w:r>
          </w:p>
          <w:p w:rsidR="00550FE6" w:rsidRPr="004862DD" w:rsidRDefault="00C169C7" w:rsidP="006504AF">
            <w:pPr>
              <w:spacing w:before="120"/>
              <w:ind w:firstLine="0"/>
              <w:jc w:val="center"/>
              <w:rPr>
                <w:rFonts w:cs="Times New Roman"/>
                <w:sz w:val="28"/>
                <w:szCs w:val="28"/>
              </w:rPr>
            </w:pPr>
            <w:r>
              <w:rPr>
                <w:rFonts w:cs="Times New Roman"/>
                <w:sz w:val="28"/>
                <w:szCs w:val="28"/>
              </w:rPr>
              <w:t xml:space="preserve">Hình </w:t>
            </w:r>
            <w:r w:rsidR="00550FE6" w:rsidRPr="004862DD">
              <w:rPr>
                <w:rFonts w:cs="Times New Roman"/>
                <w:sz w:val="28"/>
                <w:szCs w:val="28"/>
              </w:rPr>
              <w:t>2: Cắt tỉa cành cây cam</w:t>
            </w:r>
          </w:p>
        </w:tc>
      </w:tr>
    </w:tbl>
    <w:p w:rsidR="00C169C7" w:rsidRPr="00C169C7" w:rsidRDefault="00C169C7" w:rsidP="00C169C7">
      <w:pPr>
        <w:pStyle w:val="ListParagraph"/>
        <w:numPr>
          <w:ilvl w:val="0"/>
          <w:numId w:val="1"/>
        </w:numPr>
        <w:rPr>
          <w:rFonts w:cs="Times New Roman"/>
          <w:b/>
          <w:sz w:val="28"/>
          <w:szCs w:val="28"/>
        </w:rPr>
      </w:pPr>
      <w:r w:rsidRPr="00C169C7">
        <w:rPr>
          <w:rFonts w:cs="Times New Roman"/>
          <w:b/>
          <w:sz w:val="28"/>
          <w:szCs w:val="28"/>
        </w:rPr>
        <w:t>Tài liệu tham khảo:</w:t>
      </w:r>
    </w:p>
    <w:p w:rsidR="00C169C7" w:rsidRPr="00C169C7" w:rsidRDefault="00C169C7" w:rsidP="00C169C7">
      <w:pPr>
        <w:pStyle w:val="ListParagraph"/>
        <w:numPr>
          <w:ilvl w:val="0"/>
          <w:numId w:val="5"/>
        </w:numPr>
        <w:spacing w:after="200" w:line="276" w:lineRule="auto"/>
        <w:rPr>
          <w:rFonts w:cs="Times New Roman"/>
          <w:i/>
          <w:sz w:val="24"/>
          <w:szCs w:val="28"/>
        </w:rPr>
      </w:pPr>
      <w:r w:rsidRPr="00C169C7">
        <w:rPr>
          <w:rFonts w:cs="Times New Roman"/>
          <w:i/>
          <w:sz w:val="24"/>
          <w:szCs w:val="28"/>
        </w:rPr>
        <w:t>Quy trình trồng và chăm sóc tập đoàn cây ăn quả Vùng miền núi phía Bắc (Quy trình lưu hành nội bộ);</w:t>
      </w:r>
    </w:p>
    <w:p w:rsidR="00C169C7" w:rsidRPr="00C7671D" w:rsidRDefault="00C169C7" w:rsidP="00C169C7">
      <w:pPr>
        <w:pStyle w:val="ListParagraph"/>
        <w:numPr>
          <w:ilvl w:val="0"/>
          <w:numId w:val="5"/>
        </w:numPr>
        <w:spacing w:after="200" w:line="276" w:lineRule="auto"/>
        <w:rPr>
          <w:rFonts w:cs="Times New Roman"/>
          <w:i/>
          <w:sz w:val="24"/>
          <w:szCs w:val="28"/>
        </w:rPr>
      </w:pPr>
      <w:r w:rsidRPr="00C7671D">
        <w:rPr>
          <w:rFonts w:cs="Times New Roman"/>
          <w:i/>
          <w:sz w:val="24"/>
          <w:szCs w:val="28"/>
        </w:rPr>
        <w:t>Sổ tay sản xuất cây có múi dành cho nông dân Châu Á (Nhà xuất bản tổng hợp Đồng Nai, 2005).</w:t>
      </w:r>
    </w:p>
    <w:p w:rsidR="00C169C7" w:rsidRPr="00C169C7" w:rsidRDefault="00C169C7" w:rsidP="00C169C7">
      <w:pPr>
        <w:pStyle w:val="ListParagraph"/>
        <w:numPr>
          <w:ilvl w:val="0"/>
          <w:numId w:val="5"/>
        </w:numPr>
        <w:spacing w:after="200" w:line="276" w:lineRule="auto"/>
        <w:rPr>
          <w:rFonts w:cs="Times New Roman"/>
          <w:i/>
          <w:sz w:val="24"/>
          <w:szCs w:val="28"/>
        </w:rPr>
      </w:pPr>
      <w:r w:rsidRPr="00C7671D">
        <w:rPr>
          <w:rFonts w:cs="Times New Roman"/>
          <w:i/>
          <w:sz w:val="24"/>
          <w:szCs w:val="28"/>
        </w:rPr>
        <w:t>Cẩm nang kỹ thuật trồng và chăm sóc Cam sành (Nhà xuất bản Nông nghiệp, 2013).</w:t>
      </w:r>
    </w:p>
    <w:sectPr w:rsidR="00C169C7" w:rsidRPr="00C169C7" w:rsidSect="00604337">
      <w:headerReference w:type="default" r:id="rId10"/>
      <w:pgSz w:w="11907" w:h="16840" w:code="9"/>
      <w:pgMar w:top="1134" w:right="1134"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37CB" w:rsidRDefault="002B37CB" w:rsidP="00D04D09">
      <w:r>
        <w:separator/>
      </w:r>
    </w:p>
  </w:endnote>
  <w:endnote w:type="continuationSeparator" w:id="0">
    <w:p w:rsidR="002B37CB" w:rsidRDefault="002B37CB" w:rsidP="00D04D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37CB" w:rsidRDefault="002B37CB" w:rsidP="00D04D09">
      <w:r>
        <w:separator/>
      </w:r>
    </w:p>
  </w:footnote>
  <w:footnote w:type="continuationSeparator" w:id="0">
    <w:p w:rsidR="002B37CB" w:rsidRDefault="002B37CB" w:rsidP="00D04D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i/>
        <w:sz w:val="28"/>
        <w:szCs w:val="32"/>
      </w:rPr>
      <w:alias w:val="Title"/>
      <w:id w:val="77738743"/>
      <w:placeholder>
        <w:docPart w:val="FEEBDAFA7858405EB7EC9C4373C59DA6"/>
      </w:placeholder>
      <w:dataBinding w:prefixMappings="xmlns:ns0='http://schemas.openxmlformats.org/package/2006/metadata/core-properties' xmlns:ns1='http://purl.org/dc/elements/1.1/'" w:xpath="/ns0:coreProperties[1]/ns1:title[1]" w:storeItemID="{6C3C8BC8-F283-45AE-878A-BAB7291924A1}"/>
      <w:text/>
    </w:sdtPr>
    <w:sdtContent>
      <w:p w:rsidR="00604337" w:rsidRDefault="00604337" w:rsidP="00604337">
        <w:pPr>
          <w:pStyle w:val="Header"/>
          <w:pBdr>
            <w:bottom w:val="thickThinSmallGap" w:sz="24" w:space="1" w:color="622423" w:themeColor="accent2" w:themeShade="7F"/>
          </w:pBdr>
          <w:jc w:val="right"/>
          <w:rPr>
            <w:rFonts w:asciiTheme="majorHAnsi" w:eastAsiaTheme="majorEastAsia" w:hAnsiTheme="majorHAnsi" w:cstheme="majorBidi"/>
            <w:sz w:val="32"/>
            <w:szCs w:val="32"/>
          </w:rPr>
        </w:pPr>
        <w:r w:rsidRPr="00604337">
          <w:rPr>
            <w:rFonts w:asciiTheme="majorHAnsi" w:eastAsiaTheme="majorEastAsia" w:hAnsiTheme="majorHAnsi" w:cstheme="majorBidi"/>
            <w:i/>
            <w:sz w:val="28"/>
            <w:szCs w:val="32"/>
          </w:rPr>
          <w:t>Quy trình đốn tỉa cây bưởi Diễn thời kỳ sản xuất kinh doanh</w:t>
        </w:r>
      </w:p>
    </w:sdtContent>
  </w:sdt>
  <w:p w:rsidR="00D04D09" w:rsidRDefault="00D04D0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223BB"/>
    <w:multiLevelType w:val="hybridMultilevel"/>
    <w:tmpl w:val="89367D24"/>
    <w:lvl w:ilvl="0" w:tplc="908A61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E8F51BA"/>
    <w:multiLevelType w:val="hybridMultilevel"/>
    <w:tmpl w:val="4B44C260"/>
    <w:lvl w:ilvl="0" w:tplc="4CC806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691692D"/>
    <w:multiLevelType w:val="hybridMultilevel"/>
    <w:tmpl w:val="828CD6E4"/>
    <w:lvl w:ilvl="0" w:tplc="96FCDBA2">
      <w:start w:val="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CC743B"/>
    <w:multiLevelType w:val="hybridMultilevel"/>
    <w:tmpl w:val="F40AD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9CE49D2"/>
    <w:multiLevelType w:val="hybridMultilevel"/>
    <w:tmpl w:val="51B02520"/>
    <w:lvl w:ilvl="0" w:tplc="9886F0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20"/>
  <w:characterSpacingControl w:val="doNotCompress"/>
  <w:footnotePr>
    <w:footnote w:id="-1"/>
    <w:footnote w:id="0"/>
  </w:footnotePr>
  <w:endnotePr>
    <w:endnote w:id="-1"/>
    <w:endnote w:id="0"/>
  </w:endnotePr>
  <w:compat/>
  <w:rsids>
    <w:rsidRoot w:val="00AA3B4E"/>
    <w:rsid w:val="00264E0A"/>
    <w:rsid w:val="002B37CB"/>
    <w:rsid w:val="002C6534"/>
    <w:rsid w:val="002E4980"/>
    <w:rsid w:val="0034611A"/>
    <w:rsid w:val="003E1548"/>
    <w:rsid w:val="00550FE6"/>
    <w:rsid w:val="00604337"/>
    <w:rsid w:val="006B7130"/>
    <w:rsid w:val="007205A2"/>
    <w:rsid w:val="00772512"/>
    <w:rsid w:val="00890B97"/>
    <w:rsid w:val="009E2374"/>
    <w:rsid w:val="00A272F5"/>
    <w:rsid w:val="00AA3B4E"/>
    <w:rsid w:val="00C169C7"/>
    <w:rsid w:val="00D04D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B4E"/>
    <w:pPr>
      <w:spacing w:after="0" w:line="240" w:lineRule="auto"/>
      <w:ind w:firstLine="720"/>
      <w:jc w:val="both"/>
    </w:pPr>
    <w:rPr>
      <w:rFonts w:ascii="Times New Roman" w:eastAsia="Calibri" w:hAnsi="Times New Roman" w:cs="Tahoma"/>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3B4E"/>
    <w:pPr>
      <w:ind w:left="720"/>
      <w:contextualSpacing/>
    </w:pPr>
  </w:style>
  <w:style w:type="paragraph" w:styleId="Header">
    <w:name w:val="header"/>
    <w:basedOn w:val="Normal"/>
    <w:link w:val="HeaderChar"/>
    <w:uiPriority w:val="99"/>
    <w:unhideWhenUsed/>
    <w:rsid w:val="00D04D09"/>
    <w:pPr>
      <w:tabs>
        <w:tab w:val="center" w:pos="4680"/>
        <w:tab w:val="right" w:pos="9360"/>
      </w:tabs>
    </w:pPr>
  </w:style>
  <w:style w:type="character" w:customStyle="1" w:styleId="HeaderChar">
    <w:name w:val="Header Char"/>
    <w:basedOn w:val="DefaultParagraphFont"/>
    <w:link w:val="Header"/>
    <w:uiPriority w:val="99"/>
    <w:rsid w:val="00D04D09"/>
    <w:rPr>
      <w:rFonts w:ascii="Times New Roman" w:eastAsia="Calibri" w:hAnsi="Times New Roman" w:cs="Tahoma"/>
      <w:sz w:val="26"/>
    </w:rPr>
  </w:style>
  <w:style w:type="paragraph" w:styleId="Footer">
    <w:name w:val="footer"/>
    <w:basedOn w:val="Normal"/>
    <w:link w:val="FooterChar"/>
    <w:uiPriority w:val="99"/>
    <w:semiHidden/>
    <w:unhideWhenUsed/>
    <w:rsid w:val="00D04D09"/>
    <w:pPr>
      <w:tabs>
        <w:tab w:val="center" w:pos="4680"/>
        <w:tab w:val="right" w:pos="9360"/>
      </w:tabs>
    </w:pPr>
  </w:style>
  <w:style w:type="character" w:customStyle="1" w:styleId="FooterChar">
    <w:name w:val="Footer Char"/>
    <w:basedOn w:val="DefaultParagraphFont"/>
    <w:link w:val="Footer"/>
    <w:uiPriority w:val="99"/>
    <w:semiHidden/>
    <w:rsid w:val="00D04D09"/>
    <w:rPr>
      <w:rFonts w:ascii="Times New Roman" w:eastAsia="Calibri" w:hAnsi="Times New Roman" w:cs="Tahoma"/>
      <w:sz w:val="26"/>
    </w:rPr>
  </w:style>
  <w:style w:type="paragraph" w:styleId="BalloonText">
    <w:name w:val="Balloon Text"/>
    <w:basedOn w:val="Normal"/>
    <w:link w:val="BalloonTextChar"/>
    <w:uiPriority w:val="99"/>
    <w:semiHidden/>
    <w:unhideWhenUsed/>
    <w:rsid w:val="00D04D09"/>
    <w:rPr>
      <w:rFonts w:ascii="Tahoma" w:hAnsi="Tahoma"/>
      <w:sz w:val="16"/>
      <w:szCs w:val="16"/>
    </w:rPr>
  </w:style>
  <w:style w:type="character" w:customStyle="1" w:styleId="BalloonTextChar">
    <w:name w:val="Balloon Text Char"/>
    <w:basedOn w:val="DefaultParagraphFont"/>
    <w:link w:val="BalloonText"/>
    <w:uiPriority w:val="99"/>
    <w:semiHidden/>
    <w:rsid w:val="00D04D09"/>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EEBDAFA7858405EB7EC9C4373C59DA6"/>
        <w:category>
          <w:name w:val="General"/>
          <w:gallery w:val="placeholder"/>
        </w:category>
        <w:types>
          <w:type w:val="bbPlcHdr"/>
        </w:types>
        <w:behaviors>
          <w:behavior w:val="content"/>
        </w:behaviors>
        <w:guid w:val="{DC829F7A-18F4-4704-89C6-45B438CC1FF7}"/>
      </w:docPartPr>
      <w:docPartBody>
        <w:p w:rsidR="00000000" w:rsidRDefault="00946028" w:rsidP="00946028">
          <w:pPr>
            <w:pStyle w:val="FEEBDAFA7858405EB7EC9C4373C59DA6"/>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46028"/>
    <w:rsid w:val="003209FD"/>
    <w:rsid w:val="009460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EEBDAFA7858405EB7EC9C4373C59DA6">
    <w:name w:val="FEEBDAFA7858405EB7EC9C4373C59DA6"/>
    <w:rsid w:val="0094602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B9A5B4-2ACB-47A8-B976-5278478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Pages>
  <Words>561</Words>
  <Characters>3204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Quy trình đốn tỉa cây bưởi Diễn thời kỳ sản xuất kinh doanh</dc:title>
  <dc:subject/>
  <dc:creator>Thuong</dc:creator>
  <cp:keywords/>
  <dc:description/>
  <cp:lastModifiedBy>Thuong</cp:lastModifiedBy>
  <cp:revision>11</cp:revision>
  <dcterms:created xsi:type="dcterms:W3CDTF">2016-05-26T03:33:00Z</dcterms:created>
  <dcterms:modified xsi:type="dcterms:W3CDTF">2016-05-29T10:56:00Z</dcterms:modified>
</cp:coreProperties>
</file>