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8"/>
        <w:gridCol w:w="5172"/>
      </w:tblGrid>
      <w:tr w:rsidR="0054633D" w:rsidRPr="0054633D" w:rsidTr="00B8367C">
        <w:tc>
          <w:tcPr>
            <w:tcW w:w="5318" w:type="dxa"/>
          </w:tcPr>
          <w:p w:rsidR="0054633D" w:rsidRDefault="0054633D" w:rsidP="004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VIỆN KHOA HỌC NÔNG NGHIỆP VIỆT NAM</w:t>
            </w:r>
          </w:p>
          <w:p w:rsidR="0054633D" w:rsidRPr="0093286D" w:rsidRDefault="0054633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VIỆN KHKT NLN MIỀN NÚI PHÍA BẮC</w:t>
            </w:r>
          </w:p>
        </w:tc>
        <w:tc>
          <w:tcPr>
            <w:tcW w:w="5172" w:type="dxa"/>
          </w:tcPr>
          <w:p w:rsidR="0054633D" w:rsidRDefault="0054633D" w:rsidP="004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CỘNG HÒA XÃ HỘI CHỦ NGHĨA VIỆT NAM</w:t>
            </w:r>
          </w:p>
          <w:p w:rsidR="0054633D" w:rsidRPr="0093286D" w:rsidRDefault="0054633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Độc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lập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Tự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–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Hạnh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phúc</w:t>
            </w:r>
            <w:proofErr w:type="spellEnd"/>
          </w:p>
        </w:tc>
      </w:tr>
    </w:tbl>
    <w:p w:rsidR="0093286D" w:rsidRDefault="003D5852" w:rsidP="004726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9pt;margin-top:9.05pt;width:188.45pt;height:0;z-index:251658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289.3pt;margin-top:2.85pt;width:131.5pt;height:0;z-index:251660288;mso-position-horizontal-relative:text;mso-position-vertical-relative:text" o:connectortype="straight"/>
        </w:pict>
      </w:r>
    </w:p>
    <w:p w:rsidR="00D0370E" w:rsidRDefault="00C07D95" w:rsidP="004726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Số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>:</w:t>
      </w:r>
      <w:r w:rsidR="00033C2F">
        <w:rPr>
          <w:rFonts w:ascii="Times New Roman" w:hAnsi="Times New Roman" w:cs="Times New Roman"/>
          <w:sz w:val="24"/>
          <w:szCs w:val="24"/>
        </w:rPr>
        <w:t xml:space="preserve">       /QĐ/MNPB/KH</w:t>
      </w:r>
      <w:r w:rsidR="005463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8367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4633D">
        <w:rPr>
          <w:rFonts w:ascii="Times New Roman" w:hAnsi="Times New Roman" w:cs="Times New Roman"/>
          <w:sz w:val="24"/>
          <w:szCs w:val="24"/>
        </w:rPr>
        <w:t xml:space="preserve">       </w:t>
      </w:r>
      <w:r w:rsidR="00B8367C">
        <w:rPr>
          <w:rFonts w:ascii="Times New Roman" w:hAnsi="Times New Roman" w:cs="Times New Roman"/>
          <w:sz w:val="24"/>
          <w:szCs w:val="24"/>
        </w:rPr>
        <w:t xml:space="preserve">       </w:t>
      </w:r>
      <w:r w:rsidR="0054633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4633D" w:rsidRPr="00B8367C">
        <w:rPr>
          <w:rFonts w:ascii="Times New Roman" w:hAnsi="Times New Roman" w:cs="Times New Roman"/>
          <w:i/>
          <w:sz w:val="24"/>
          <w:szCs w:val="24"/>
        </w:rPr>
        <w:t>Phú</w:t>
      </w:r>
      <w:proofErr w:type="spellEnd"/>
      <w:r w:rsidR="0054633D" w:rsidRPr="00B836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4633D" w:rsidRPr="00B8367C">
        <w:rPr>
          <w:rFonts w:ascii="Times New Roman" w:hAnsi="Times New Roman" w:cs="Times New Roman"/>
          <w:i/>
          <w:sz w:val="24"/>
          <w:szCs w:val="24"/>
        </w:rPr>
        <w:t>Thọ</w:t>
      </w:r>
      <w:proofErr w:type="spellEnd"/>
      <w:r w:rsidR="0054633D" w:rsidRPr="00B8367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4633D" w:rsidRPr="00B8367C">
        <w:rPr>
          <w:rFonts w:ascii="Times New Roman" w:hAnsi="Times New Roman" w:cs="Times New Roman"/>
          <w:i/>
          <w:sz w:val="24"/>
          <w:szCs w:val="24"/>
        </w:rPr>
        <w:t>ngày</w:t>
      </w:r>
      <w:proofErr w:type="spellEnd"/>
      <w:r w:rsidR="0054633D" w:rsidRPr="00B8367C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="0054633D" w:rsidRPr="00B8367C">
        <w:rPr>
          <w:rFonts w:ascii="Times New Roman" w:hAnsi="Times New Roman" w:cs="Times New Roman"/>
          <w:i/>
          <w:sz w:val="24"/>
          <w:szCs w:val="24"/>
        </w:rPr>
        <w:t>tháng</w:t>
      </w:r>
      <w:proofErr w:type="spellEnd"/>
      <w:r w:rsidR="0054633D" w:rsidRPr="00B8367C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="0054633D" w:rsidRPr="00B8367C">
        <w:rPr>
          <w:rFonts w:ascii="Times New Roman" w:hAnsi="Times New Roman" w:cs="Times New Roman"/>
          <w:i/>
          <w:sz w:val="24"/>
          <w:szCs w:val="24"/>
        </w:rPr>
        <w:t>năm</w:t>
      </w:r>
      <w:proofErr w:type="spellEnd"/>
      <w:r w:rsidR="0054633D" w:rsidRPr="00B8367C">
        <w:rPr>
          <w:rFonts w:ascii="Times New Roman" w:hAnsi="Times New Roman" w:cs="Times New Roman"/>
          <w:i/>
          <w:sz w:val="24"/>
          <w:szCs w:val="24"/>
        </w:rPr>
        <w:t xml:space="preserve"> 2015</w:t>
      </w:r>
    </w:p>
    <w:p w:rsidR="0093286D" w:rsidRDefault="0093286D" w:rsidP="004726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33D" w:rsidRPr="00D3480D" w:rsidRDefault="0054633D" w:rsidP="00D3480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3480D">
        <w:rPr>
          <w:rFonts w:ascii="Times New Roman" w:hAnsi="Times New Roman" w:cs="Times New Roman"/>
          <w:b/>
          <w:sz w:val="28"/>
          <w:szCs w:val="24"/>
        </w:rPr>
        <w:t>QUYẾT ĐỊNH</w:t>
      </w:r>
    </w:p>
    <w:p w:rsidR="0054633D" w:rsidRPr="0093286D" w:rsidRDefault="003D5852" w:rsidP="00472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852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145.8pt;margin-top:18.45pt;width:169.75pt;height:0;z-index:251659264" o:connectortype="straight"/>
        </w:pic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Về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việc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ban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hành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quy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trình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kỹ</w:t>
      </w:r>
      <w:proofErr w:type="spellEnd"/>
      <w:r w:rsidR="0054633D" w:rsidRPr="009328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633D" w:rsidRPr="0093286D">
        <w:rPr>
          <w:rFonts w:ascii="Times New Roman" w:hAnsi="Times New Roman" w:cs="Times New Roman"/>
          <w:b/>
          <w:sz w:val="24"/>
          <w:szCs w:val="24"/>
        </w:rPr>
        <w:t>thuật</w:t>
      </w:r>
      <w:proofErr w:type="spellEnd"/>
    </w:p>
    <w:p w:rsidR="0054633D" w:rsidRPr="0093286D" w:rsidRDefault="0054633D" w:rsidP="00472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86D">
        <w:rPr>
          <w:rFonts w:ascii="Times New Roman" w:hAnsi="Times New Roman" w:cs="Times New Roman"/>
          <w:b/>
          <w:sz w:val="24"/>
          <w:szCs w:val="24"/>
        </w:rPr>
        <w:t>VIỆN KHOA HỌC KỸ THUẬT NÔNG LÂM NGHIỆP MIỀN NÚI PHÍA BẮC</w:t>
      </w:r>
    </w:p>
    <w:p w:rsidR="0054633D" w:rsidRDefault="00B8367C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4633D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546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>
        <w:rPr>
          <w:rFonts w:ascii="Times New Roman" w:hAnsi="Times New Roman" w:cs="Times New Roman"/>
          <w:sz w:val="24"/>
          <w:szCs w:val="24"/>
        </w:rPr>
        <w:t>cứ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546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220/2005/QĐ-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TTg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09/9/2005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thủ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tướng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phủ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3407/QĐ-BNN-TCCB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05/12/2005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trưởng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nông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nghiệp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3D" w:rsidRPr="004921F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54633D" w:rsidRPr="004921F9">
        <w:rPr>
          <w:rFonts w:ascii="Times New Roman" w:hAnsi="Times New Roman" w:cs="Times New Roman"/>
          <w:sz w:val="24"/>
          <w:szCs w:val="24"/>
        </w:rPr>
        <w:t xml:space="preserve"> PTNT 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lập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năng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Viện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KHKT NLN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miền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núi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phía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Bắc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>;</w:t>
      </w:r>
    </w:p>
    <w:p w:rsidR="004921F9" w:rsidRDefault="00B8367C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cứ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quả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thẩm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kỹ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thuật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xuất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rau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hoa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quả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Viện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KHKT NLN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miền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núi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phía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Bắc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>;</w:t>
      </w:r>
    </w:p>
    <w:p w:rsidR="004921F9" w:rsidRDefault="00B8367C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Căn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cứ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nhu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cầu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tiễn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xuất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kiện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cụ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liên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>;</w:t>
      </w:r>
    </w:p>
    <w:p w:rsidR="004921F9" w:rsidRDefault="00B8367C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Xét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đề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nghị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Trưởng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phòng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Khoa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học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tác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quốc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1F9">
        <w:rPr>
          <w:rFonts w:ascii="Times New Roman" w:hAnsi="Times New Roman" w:cs="Times New Roman"/>
          <w:sz w:val="24"/>
          <w:szCs w:val="24"/>
        </w:rPr>
        <w:t>tế</w:t>
      </w:r>
      <w:proofErr w:type="spellEnd"/>
      <w:r w:rsidR="004921F9">
        <w:rPr>
          <w:rFonts w:ascii="Times New Roman" w:hAnsi="Times New Roman" w:cs="Times New Roman"/>
          <w:sz w:val="24"/>
          <w:szCs w:val="24"/>
        </w:rPr>
        <w:t>.</w:t>
      </w:r>
    </w:p>
    <w:p w:rsidR="004921F9" w:rsidRPr="00472616" w:rsidRDefault="004921F9" w:rsidP="00D3480D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472616">
        <w:rPr>
          <w:rFonts w:ascii="Times New Roman" w:hAnsi="Times New Roman" w:cs="Times New Roman"/>
          <w:b/>
          <w:sz w:val="26"/>
          <w:szCs w:val="24"/>
        </w:rPr>
        <w:t>QUYẾT ĐỊNH</w:t>
      </w:r>
    </w:p>
    <w:p w:rsidR="004921F9" w:rsidRDefault="004921F9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286D">
        <w:rPr>
          <w:rFonts w:ascii="Times New Roman" w:hAnsi="Times New Roman" w:cs="Times New Roman"/>
          <w:b/>
          <w:sz w:val="24"/>
          <w:szCs w:val="24"/>
        </w:rPr>
        <w:t>Điều</w:t>
      </w:r>
      <w:proofErr w:type="spellEnd"/>
      <w:r w:rsidRPr="0093286D">
        <w:rPr>
          <w:rFonts w:ascii="Times New Roman" w:hAnsi="Times New Roman" w:cs="Times New Roman"/>
          <w:b/>
          <w:sz w:val="24"/>
          <w:szCs w:val="24"/>
        </w:rPr>
        <w:t xml:space="preserve"> 1:</w:t>
      </w:r>
      <w:r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="00E71B2E">
        <w:rPr>
          <w:rFonts w:ascii="Times New Roman" w:hAnsi="Times New Roman" w:cs="Times New Roman"/>
          <w:sz w:val="24"/>
          <w:szCs w:val="24"/>
        </w:rPr>
        <w:t>ành</w:t>
      </w:r>
      <w:proofErr w:type="spellEnd"/>
      <w:r w:rsidR="00E71B2E">
        <w:rPr>
          <w:rFonts w:ascii="Times New Roman" w:hAnsi="Times New Roman" w:cs="Times New Roman"/>
          <w:sz w:val="24"/>
          <w:szCs w:val="24"/>
        </w:rPr>
        <w:t xml:space="preserve"> 1</w:t>
      </w:r>
      <w:r w:rsidR="002F27B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sản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bưởi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Diễn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tạ</w:t>
      </w:r>
      <w:r w:rsidR="00021E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Vùng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miền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núi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phía</w:t>
      </w:r>
      <w:proofErr w:type="spellEnd"/>
      <w:r w:rsidR="0002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BC">
        <w:rPr>
          <w:rFonts w:ascii="Times New Roman" w:hAnsi="Times New Roman" w:cs="Times New Roman"/>
          <w:sz w:val="24"/>
          <w:szCs w:val="24"/>
        </w:rPr>
        <w:t>Bắc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gọ</w:t>
      </w:r>
      <w:r w:rsidR="000C15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ký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hiệu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nêu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Phụ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lục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kèm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589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="000C1589">
        <w:rPr>
          <w:rFonts w:ascii="Times New Roman" w:hAnsi="Times New Roman" w:cs="Times New Roman"/>
          <w:sz w:val="24"/>
          <w:szCs w:val="24"/>
        </w:rPr>
        <w:t>.</w:t>
      </w:r>
    </w:p>
    <w:p w:rsidR="000C1589" w:rsidRDefault="000C1589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286D">
        <w:rPr>
          <w:rFonts w:ascii="Times New Roman" w:hAnsi="Times New Roman" w:cs="Times New Roman"/>
          <w:b/>
          <w:sz w:val="24"/>
          <w:szCs w:val="24"/>
        </w:rPr>
        <w:t>Điều</w:t>
      </w:r>
      <w:proofErr w:type="spellEnd"/>
      <w:r w:rsidRPr="0093286D">
        <w:rPr>
          <w:rFonts w:ascii="Times New Roman" w:hAnsi="Times New Roman" w:cs="Times New Roman"/>
          <w:b/>
          <w:sz w:val="24"/>
          <w:szCs w:val="24"/>
        </w:rPr>
        <w:t xml:space="preserve"> 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lực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1589" w:rsidRDefault="000C1589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286D">
        <w:rPr>
          <w:rFonts w:ascii="Times New Roman" w:hAnsi="Times New Roman" w:cs="Times New Roman"/>
          <w:b/>
          <w:sz w:val="24"/>
          <w:szCs w:val="24"/>
        </w:rPr>
        <w:t>Điều</w:t>
      </w:r>
      <w:proofErr w:type="spellEnd"/>
      <w:r w:rsidRPr="0093286D">
        <w:rPr>
          <w:rFonts w:ascii="Times New Roman" w:hAnsi="Times New Roman" w:cs="Times New Roman"/>
          <w:b/>
          <w:sz w:val="24"/>
          <w:szCs w:val="24"/>
        </w:rPr>
        <w:t xml:space="preserve">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tâm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triển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phòng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tâm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trực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thuộc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thực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sản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TBKT;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nhân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xuất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cây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bưởi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Diễn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tạ</w:t>
      </w:r>
      <w:r w:rsidR="0047261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7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616">
        <w:rPr>
          <w:rFonts w:ascii="Times New Roman" w:hAnsi="Times New Roman" w:cs="Times New Roman"/>
          <w:sz w:val="24"/>
          <w:szCs w:val="24"/>
        </w:rPr>
        <w:t>Vùng</w:t>
      </w:r>
      <w:proofErr w:type="spellEnd"/>
      <w:r w:rsidR="0047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616">
        <w:rPr>
          <w:rFonts w:ascii="Times New Roman" w:hAnsi="Times New Roman" w:cs="Times New Roman"/>
          <w:sz w:val="24"/>
          <w:szCs w:val="24"/>
        </w:rPr>
        <w:t>miền</w:t>
      </w:r>
      <w:proofErr w:type="spellEnd"/>
      <w:r w:rsidR="0047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616">
        <w:rPr>
          <w:rFonts w:ascii="Times New Roman" w:hAnsi="Times New Roman" w:cs="Times New Roman"/>
          <w:sz w:val="24"/>
          <w:szCs w:val="24"/>
        </w:rPr>
        <w:t>núi</w:t>
      </w:r>
      <w:proofErr w:type="spellEnd"/>
      <w:r w:rsidR="0047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616">
        <w:rPr>
          <w:rFonts w:ascii="Times New Roman" w:hAnsi="Times New Roman" w:cs="Times New Roman"/>
          <w:sz w:val="24"/>
          <w:szCs w:val="24"/>
        </w:rPr>
        <w:t>phía</w:t>
      </w:r>
      <w:proofErr w:type="spellEnd"/>
      <w:r w:rsidR="0047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616">
        <w:rPr>
          <w:rFonts w:ascii="Times New Roman" w:hAnsi="Times New Roman" w:cs="Times New Roman"/>
          <w:sz w:val="24"/>
          <w:szCs w:val="24"/>
        </w:rPr>
        <w:t>Bắc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932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6D">
        <w:rPr>
          <w:rFonts w:ascii="Times New Roman" w:hAnsi="Times New Roman" w:cs="Times New Roman"/>
          <w:sz w:val="24"/>
          <w:szCs w:val="24"/>
        </w:rPr>
        <w:t>này</w:t>
      </w:r>
      <w:proofErr w:type="spellEnd"/>
      <w:proofErr w:type="gramStart"/>
      <w:r w:rsidR="0093286D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="0093286D">
        <w:rPr>
          <w:rFonts w:ascii="Times New Roman" w:hAnsi="Times New Roman" w:cs="Times New Roman"/>
          <w:sz w:val="24"/>
          <w:szCs w:val="24"/>
        </w:rPr>
        <w:t>.</w:t>
      </w:r>
    </w:p>
    <w:p w:rsidR="00C07D95" w:rsidRDefault="00C07D95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5"/>
        <w:gridCol w:w="4774"/>
      </w:tblGrid>
      <w:tr w:rsidR="0093286D" w:rsidTr="0093286D">
        <w:tc>
          <w:tcPr>
            <w:tcW w:w="4788" w:type="dxa"/>
          </w:tcPr>
          <w:p w:rsidR="0093286D" w:rsidRPr="0093286D" w:rsidRDefault="0093286D" w:rsidP="0047261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328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</w:t>
            </w:r>
            <w:proofErr w:type="spellEnd"/>
            <w:r w:rsidRPr="009328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nhận</w:t>
            </w:r>
            <w:proofErr w:type="spellEnd"/>
            <w:r w:rsidRPr="009328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93286D" w:rsidRPr="0093286D" w:rsidRDefault="0093286D" w:rsidP="0047261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 xml:space="preserve"> 3;</w:t>
            </w:r>
          </w:p>
          <w:p w:rsidR="0093286D" w:rsidRPr="0093286D" w:rsidRDefault="0093286D" w:rsidP="0047261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93286D">
              <w:rPr>
                <w:rFonts w:ascii="Times New Roman" w:hAnsi="Times New Roman" w:cs="Times New Roman"/>
                <w:sz w:val="24"/>
                <w:szCs w:val="24"/>
              </w:rPr>
              <w:t xml:space="preserve"> VT.</w:t>
            </w:r>
          </w:p>
          <w:p w:rsidR="0093286D" w:rsidRDefault="0093286D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93286D" w:rsidRP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KT VIỆN TRƯỞNG</w:t>
            </w:r>
          </w:p>
          <w:p w:rsidR="0093286D" w:rsidRP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PHÓ VIỆN TRƯỞNG</w:t>
            </w:r>
          </w:p>
          <w:p w:rsid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D95" w:rsidRPr="0093286D" w:rsidRDefault="00C07D95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286D" w:rsidRP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286D" w:rsidRP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286D" w:rsidRPr="0093286D" w:rsidRDefault="0093286D" w:rsidP="0047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286D" w:rsidRDefault="0093286D" w:rsidP="004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Đặng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86D">
              <w:rPr>
                <w:rFonts w:ascii="Times New Roman" w:hAnsi="Times New Roman" w:cs="Times New Roman"/>
                <w:b/>
                <w:sz w:val="24"/>
                <w:szCs w:val="24"/>
              </w:rPr>
              <w:t>Thư</w:t>
            </w:r>
            <w:proofErr w:type="spellEnd"/>
          </w:p>
        </w:tc>
      </w:tr>
    </w:tbl>
    <w:p w:rsidR="0093286D" w:rsidRDefault="0093286D" w:rsidP="00472616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3286D" w:rsidRDefault="0093286D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7D95" w:rsidRDefault="00C07D95" w:rsidP="0047261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7D95" w:rsidRPr="00C07D95" w:rsidRDefault="00C07D95" w:rsidP="00472616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D95">
        <w:rPr>
          <w:rFonts w:ascii="Times New Roman" w:hAnsi="Times New Roman" w:cs="Times New Roman"/>
          <w:b/>
          <w:sz w:val="24"/>
          <w:szCs w:val="24"/>
        </w:rPr>
        <w:lastRenderedPageBreak/>
        <w:t>PHỤ LỤC</w:t>
      </w:r>
    </w:p>
    <w:p w:rsidR="00C07D95" w:rsidRPr="00C07D95" w:rsidRDefault="00C07D95" w:rsidP="00472616">
      <w:pPr>
        <w:ind w:firstLine="720"/>
        <w:jc w:val="center"/>
        <w:rPr>
          <w:rFonts w:ascii="Times New Roman" w:hAnsi="Times New Roman" w:cs="Times New Roman"/>
          <w:b/>
          <w:szCs w:val="24"/>
        </w:rPr>
      </w:pPr>
      <w:r w:rsidRPr="00C07D95">
        <w:rPr>
          <w:rFonts w:ascii="Times New Roman" w:hAnsi="Times New Roman" w:cs="Times New Roman"/>
          <w:b/>
          <w:szCs w:val="24"/>
        </w:rPr>
        <w:t>DANH MỤC CÁC QUY TRÌNH CÔNG NGHỆ SẢN XUẤT BƯỞI DIỄN TẠI PHÚ THỌ</w:t>
      </w:r>
    </w:p>
    <w:p w:rsidR="00C07D95" w:rsidRDefault="00C07D95" w:rsidP="0047261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D588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Kèm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theo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Quyết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định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Số</w:t>
      </w:r>
      <w:proofErr w:type="spellEnd"/>
      <w:r w:rsidR="00033C2F">
        <w:rPr>
          <w:rFonts w:ascii="Times New Roman" w:hAnsi="Times New Roman" w:cs="Times New Roman"/>
          <w:i/>
          <w:sz w:val="24"/>
          <w:szCs w:val="24"/>
        </w:rPr>
        <w:t>:         QĐ/MNPB/KH</w:t>
      </w:r>
      <w:r w:rsidRPr="009D58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ngày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tháng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năm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2015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của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Viện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trưởng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Viện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Khoa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học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kỹ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thuật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nông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lâm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nghiệp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miền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núi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phía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5881">
        <w:rPr>
          <w:rFonts w:ascii="Times New Roman" w:hAnsi="Times New Roman" w:cs="Times New Roman"/>
          <w:i/>
          <w:sz w:val="24"/>
          <w:szCs w:val="24"/>
        </w:rPr>
        <w:t>Bắc</w:t>
      </w:r>
      <w:proofErr w:type="spellEnd"/>
      <w:r w:rsidRPr="009D5881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9906" w:type="dxa"/>
        <w:tblLook w:val="04A0"/>
      </w:tblPr>
      <w:tblGrid>
        <w:gridCol w:w="743"/>
        <w:gridCol w:w="6595"/>
        <w:gridCol w:w="2568"/>
      </w:tblGrid>
      <w:tr w:rsidR="00B52B1B" w:rsidRPr="00E71B2E" w:rsidTr="00B52B1B">
        <w:trPr>
          <w:trHeight w:val="265"/>
        </w:trPr>
        <w:tc>
          <w:tcPr>
            <w:tcW w:w="743" w:type="dxa"/>
          </w:tcPr>
          <w:p w:rsidR="00B52B1B" w:rsidRPr="00E71B2E" w:rsidRDefault="00B52B1B" w:rsidP="003C7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6595" w:type="dxa"/>
          </w:tcPr>
          <w:p w:rsidR="00B52B1B" w:rsidRPr="00E71B2E" w:rsidRDefault="00B52B1B" w:rsidP="004726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quy</w:t>
            </w:r>
            <w:proofErr w:type="spellEnd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trình</w:t>
            </w:r>
            <w:proofErr w:type="spellEnd"/>
          </w:p>
        </w:tc>
        <w:tc>
          <w:tcPr>
            <w:tcW w:w="2568" w:type="dxa"/>
          </w:tcPr>
          <w:p w:rsidR="00B52B1B" w:rsidRPr="00E71B2E" w:rsidRDefault="00B52B1B" w:rsidP="004726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Mã</w:t>
            </w:r>
            <w:proofErr w:type="spellEnd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1B2E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</w:p>
        </w:tc>
      </w:tr>
      <w:tr w:rsidR="00B52B1B" w:rsidTr="00B52B1B">
        <w:trPr>
          <w:trHeight w:val="54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01.2015</w:t>
            </w:r>
          </w:p>
        </w:tc>
      </w:tr>
      <w:tr w:rsidR="00B52B1B" w:rsidTr="00B52B1B">
        <w:trPr>
          <w:trHeight w:val="54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nhân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giống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8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</w:t>
            </w:r>
            <w:r w:rsidR="00D127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43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chăm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sóc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03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04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phân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05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độ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ẩm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06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8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ngắn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chịu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vườn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07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dưỡng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08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8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dịch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09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độ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ẩm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10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5" w:type="dxa"/>
          </w:tcPr>
          <w:p w:rsidR="00B52B1B" w:rsidRDefault="00B52B1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cắt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tỉa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cải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vườn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11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8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đậu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12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trước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13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8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chăm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sóc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thác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vườn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14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trồng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chăm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sóc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thác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vườn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15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65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phụ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phẩm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làm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phân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16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B52B1B" w:rsidTr="00B52B1B">
        <w:trPr>
          <w:trHeight w:val="281"/>
        </w:trPr>
        <w:tc>
          <w:tcPr>
            <w:tcW w:w="743" w:type="dxa"/>
          </w:tcPr>
          <w:p w:rsidR="00B52B1B" w:rsidRDefault="00B52B1B" w:rsidP="003C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95" w:type="dxa"/>
          </w:tcPr>
          <w:p w:rsidR="00B52B1B" w:rsidRDefault="00916DAB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bưởi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Diễn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VietGAP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miền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núi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phía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Bắc</w:t>
            </w:r>
            <w:proofErr w:type="spellEnd"/>
          </w:p>
        </w:tc>
        <w:tc>
          <w:tcPr>
            <w:tcW w:w="2568" w:type="dxa"/>
          </w:tcPr>
          <w:p w:rsidR="00B52B1B" w:rsidRDefault="00D127B2" w:rsidP="004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MNPB RHQ 17</w:t>
            </w:r>
            <w:r w:rsidR="00B52B1B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</w:tbl>
    <w:p w:rsidR="009D5881" w:rsidRPr="009D5881" w:rsidRDefault="009D5881" w:rsidP="004726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D5881" w:rsidRPr="009D5881" w:rsidSect="0093286D">
      <w:pgSz w:w="11907" w:h="16840" w:code="9"/>
      <w:pgMar w:top="1134" w:right="1134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E00"/>
    <w:multiLevelType w:val="hybridMultilevel"/>
    <w:tmpl w:val="CCB62206"/>
    <w:lvl w:ilvl="0" w:tplc="C108FA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C6949"/>
    <w:multiLevelType w:val="hybridMultilevel"/>
    <w:tmpl w:val="4BAA226C"/>
    <w:lvl w:ilvl="0" w:tplc="7FB83D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54633D"/>
    <w:rsid w:val="00021EBC"/>
    <w:rsid w:val="00033C2F"/>
    <w:rsid w:val="000C1589"/>
    <w:rsid w:val="002F27B1"/>
    <w:rsid w:val="003C76B5"/>
    <w:rsid w:val="003D5852"/>
    <w:rsid w:val="00472616"/>
    <w:rsid w:val="004921F9"/>
    <w:rsid w:val="004A5A4A"/>
    <w:rsid w:val="0054633D"/>
    <w:rsid w:val="00916DAB"/>
    <w:rsid w:val="0093286D"/>
    <w:rsid w:val="009D5881"/>
    <w:rsid w:val="00B52B1B"/>
    <w:rsid w:val="00B8367C"/>
    <w:rsid w:val="00C07D95"/>
    <w:rsid w:val="00C90357"/>
    <w:rsid w:val="00D0370E"/>
    <w:rsid w:val="00D127B2"/>
    <w:rsid w:val="00D241C0"/>
    <w:rsid w:val="00D3480D"/>
    <w:rsid w:val="00E7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4633D"/>
  </w:style>
  <w:style w:type="paragraph" w:styleId="ListParagraph">
    <w:name w:val="List Paragraph"/>
    <w:basedOn w:val="Normal"/>
    <w:uiPriority w:val="34"/>
    <w:qFormat/>
    <w:rsid w:val="00932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4440D-C635-40A2-9A44-DEBF7C82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Thuong</dc:creator>
  <cp:keywords/>
  <dc:description/>
  <cp:lastModifiedBy>Hong Xuan</cp:lastModifiedBy>
  <cp:revision>10</cp:revision>
  <cp:lastPrinted>2016-06-09T02:02:00Z</cp:lastPrinted>
  <dcterms:created xsi:type="dcterms:W3CDTF">2016-05-26T20:31:00Z</dcterms:created>
  <dcterms:modified xsi:type="dcterms:W3CDTF">2016-06-09T04:01:00Z</dcterms:modified>
</cp:coreProperties>
</file>